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79642" w14:textId="6A213762" w:rsidR="00A064AC" w:rsidRPr="00B010FE" w:rsidRDefault="00B010FE" w:rsidP="00A064AC">
      <w:pPr>
        <w:rPr>
          <w:b/>
          <w:bCs/>
          <w:color w:val="1F497D"/>
        </w:rPr>
      </w:pPr>
      <w:r w:rsidRPr="00B010FE">
        <w:rPr>
          <w:b/>
          <w:bCs/>
          <w:color w:val="1F497D"/>
        </w:rPr>
        <w:t>L</w:t>
      </w:r>
      <w:r w:rsidR="00A064AC" w:rsidRPr="00B010FE">
        <w:rPr>
          <w:b/>
          <w:bCs/>
          <w:color w:val="1F497D"/>
        </w:rPr>
        <w:t>ink a schede tecniche</w:t>
      </w:r>
    </w:p>
    <w:p w14:paraId="597C3093" w14:textId="77777777" w:rsidR="00A064AC" w:rsidRDefault="00A064AC" w:rsidP="00A064AC">
      <w:pPr>
        <w:rPr>
          <w:color w:val="1F497D"/>
        </w:rPr>
      </w:pPr>
    </w:p>
    <w:p w14:paraId="0C606600" w14:textId="77777777" w:rsidR="00A064AC" w:rsidRDefault="00000000" w:rsidP="00A064AC">
      <w:pPr>
        <w:rPr>
          <w:color w:val="1F497D"/>
        </w:rPr>
      </w:pPr>
      <w:hyperlink r:id="rId4" w:history="1">
        <w:r w:rsidR="00A064AC">
          <w:rPr>
            <w:rStyle w:val="Collegamentoipertestuale"/>
          </w:rPr>
          <w:t>https://www.loytec.com/support/download/doc_download/2499-LOYTEC-Solutions:-Sistema-di-supervisione-impianti-di-illuminazione-DALI-(IT)</w:t>
        </w:r>
      </w:hyperlink>
    </w:p>
    <w:p w14:paraId="6935C55F" w14:textId="77777777" w:rsidR="00A064AC" w:rsidRDefault="00A064AC" w:rsidP="00A064AC">
      <w:pPr>
        <w:rPr>
          <w:color w:val="1F497D"/>
        </w:rPr>
      </w:pPr>
    </w:p>
    <w:p w14:paraId="4EE1B044" w14:textId="77777777" w:rsidR="00A064AC" w:rsidRDefault="00000000" w:rsidP="00A064AC">
      <w:pPr>
        <w:rPr>
          <w:color w:val="1F497D"/>
        </w:rPr>
      </w:pPr>
      <w:hyperlink r:id="rId5" w:history="1">
        <w:r w:rsidR="00A064AC">
          <w:rPr>
            <w:rStyle w:val="Collegamentoipertestuale"/>
          </w:rPr>
          <w:t>https://www.loytec.com/support/download/doc_download/2500-LOYTEC-Solutions:-Gateways-e-routers-(IT)</w:t>
        </w:r>
      </w:hyperlink>
    </w:p>
    <w:p w14:paraId="433409FA" w14:textId="77777777" w:rsidR="00A064AC" w:rsidRDefault="00A064AC" w:rsidP="00A064AC">
      <w:pPr>
        <w:rPr>
          <w:color w:val="1F497D"/>
        </w:rPr>
      </w:pPr>
    </w:p>
    <w:p w14:paraId="3E6F9D87" w14:textId="77777777" w:rsidR="00A064AC" w:rsidRDefault="00000000" w:rsidP="00A064AC">
      <w:pPr>
        <w:rPr>
          <w:color w:val="1F497D"/>
        </w:rPr>
      </w:pPr>
      <w:hyperlink r:id="rId6" w:history="1">
        <w:r w:rsidR="00A064AC">
          <w:rPr>
            <w:rStyle w:val="Collegamentoipertestuale"/>
          </w:rPr>
          <w:t>https://www.loytec.com/support/download/doc_download/2501-LOYTEC-Solutions:-LWEB-900-La-piattaforma-LOYTEC-per-il-BMS-(IT)</w:t>
        </w:r>
      </w:hyperlink>
    </w:p>
    <w:p w14:paraId="5AFB187C" w14:textId="77777777" w:rsidR="00A064AC" w:rsidRDefault="00A064AC" w:rsidP="00A064AC">
      <w:pPr>
        <w:rPr>
          <w:color w:val="1F497D"/>
        </w:rPr>
      </w:pPr>
    </w:p>
    <w:p w14:paraId="6DE74215" w14:textId="77777777" w:rsidR="00A064AC" w:rsidRDefault="00000000" w:rsidP="00A064AC">
      <w:pPr>
        <w:rPr>
          <w:color w:val="1F497D"/>
        </w:rPr>
      </w:pPr>
      <w:hyperlink r:id="rId7" w:history="1">
        <w:r w:rsidR="00A064AC">
          <w:rPr>
            <w:rStyle w:val="Collegamentoipertestuale"/>
          </w:rPr>
          <w:t>https://www.loytec.com/support/download/doc_download/2502-LOYTEC-Solutions:-Moduli-&amp;-Controllori-programmabili-L-IOB-I/O-(IT)</w:t>
        </w:r>
      </w:hyperlink>
    </w:p>
    <w:p w14:paraId="7063EF82" w14:textId="77777777" w:rsidR="00A064AC" w:rsidRDefault="00A064AC" w:rsidP="00A064AC">
      <w:pPr>
        <w:rPr>
          <w:color w:val="1F497D"/>
          <w:lang w:val="en-GB"/>
        </w:rPr>
      </w:pPr>
    </w:p>
    <w:p w14:paraId="16844ADB" w14:textId="77777777" w:rsidR="00374C2B" w:rsidRDefault="00374C2B"/>
    <w:sectPr w:rsidR="00374C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C2B"/>
    <w:rsid w:val="00374C2B"/>
    <w:rsid w:val="005970AF"/>
    <w:rsid w:val="00A064AC"/>
    <w:rsid w:val="00B0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F1494"/>
  <w15:chartTrackingRefBased/>
  <w15:docId w15:val="{1DDC85B0-0437-4F26-B76C-65060E619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64AC"/>
    <w:pPr>
      <w:spacing w:after="0" w:line="240" w:lineRule="auto"/>
    </w:pPr>
    <w:rPr>
      <w:rFonts w:ascii="Calibri" w:hAnsi="Calibri" w:cs="Calibri"/>
      <w:kern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064A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6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oytec.com/support/download/doc_download/2502-LOYTEC-Solutions:-Moduli-&amp;-Controllori-programmabili-L-IOB-I/O-(IT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oytec.com/support/download/doc_download/2501-LOYTEC-Solutions:-LWEB-900-La-piattaforma-LOYTEC-per-il-BMS-(IT)" TargetMode="External"/><Relationship Id="rId5" Type="http://schemas.openxmlformats.org/officeDocument/2006/relationships/hyperlink" Target="https://www.loytec.com/support/download/doc_download/2500-LOYTEC-Solutions:-Gateways-e-routers-(IT)" TargetMode="External"/><Relationship Id="rId4" Type="http://schemas.openxmlformats.org/officeDocument/2006/relationships/hyperlink" Target="https://www.loytec.com/support/download/doc_download/2499-LOYTEC-Solutions:-Sistema-di-supervisione-impianti-di-illuminazione-DALI-(IT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Mariotto</dc:creator>
  <cp:keywords/>
  <dc:description/>
  <cp:lastModifiedBy>Monica Bassan</cp:lastModifiedBy>
  <cp:revision>4</cp:revision>
  <dcterms:created xsi:type="dcterms:W3CDTF">2023-05-08T09:16:00Z</dcterms:created>
  <dcterms:modified xsi:type="dcterms:W3CDTF">2023-05-09T08:20:00Z</dcterms:modified>
</cp:coreProperties>
</file>